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4C" w:rsidRDefault="00FE404C" w:rsidP="00FE4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404C">
        <w:rPr>
          <w:rFonts w:ascii="Times New Roman" w:hAnsi="Times New Roman"/>
          <w:b/>
          <w:sz w:val="24"/>
          <w:szCs w:val="24"/>
        </w:rPr>
        <w:t>Привейся от гриппа</w:t>
      </w:r>
    </w:p>
    <w:p w:rsidR="00FE404C" w:rsidRPr="00FE404C" w:rsidRDefault="00FE404C" w:rsidP="00FE4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 xml:space="preserve">Лето подходит к концу, а значит, пришло время вспомнить о сезоне респираторных инфекций, подвести итоги прошедшей эпидемии гриппа и подготовиться </w:t>
      </w:r>
      <w:proofErr w:type="gramStart"/>
      <w:r w:rsidRPr="00FE404C">
        <w:rPr>
          <w:rFonts w:ascii="Times New Roman" w:hAnsi="Times New Roman"/>
          <w:sz w:val="23"/>
          <w:szCs w:val="23"/>
        </w:rPr>
        <w:t>к</w:t>
      </w:r>
      <w:proofErr w:type="gramEnd"/>
      <w:r w:rsidRPr="00FE404C">
        <w:rPr>
          <w:rFonts w:ascii="Times New Roman" w:hAnsi="Times New Roman"/>
          <w:sz w:val="23"/>
          <w:szCs w:val="23"/>
        </w:rPr>
        <w:t xml:space="preserve"> предстоящей.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Благодаря активной работе медицинских организаций по вакцинации против гриппа удалось охватить прививками 48%. Эпидемический подъем заболеваемости гриппом характеризовался низкой интенсивностью. В период подъема выделялся вирус гриппа</w:t>
      </w:r>
      <w:proofErr w:type="gramStart"/>
      <w:r w:rsidRPr="00FE404C">
        <w:rPr>
          <w:rFonts w:ascii="Times New Roman" w:hAnsi="Times New Roman"/>
          <w:sz w:val="23"/>
          <w:szCs w:val="23"/>
        </w:rPr>
        <w:t xml:space="preserve"> В</w:t>
      </w:r>
      <w:proofErr w:type="gramEnd"/>
      <w:r w:rsidRPr="00FE404C">
        <w:rPr>
          <w:rFonts w:ascii="Times New Roman" w:hAnsi="Times New Roman"/>
          <w:sz w:val="23"/>
          <w:szCs w:val="23"/>
        </w:rPr>
        <w:t xml:space="preserve"> среди не привитых лиц, что подтверждает высокую эффективность проводимой вакцинации против гриппа.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 xml:space="preserve">С учетом анализа прошедшей эпидемии и прогнозов Всемирной организации здравоохранения, современные противогриппозные вакцины </w:t>
      </w:r>
      <w:proofErr w:type="spellStart"/>
      <w:r w:rsidRPr="00FE404C">
        <w:rPr>
          <w:rFonts w:ascii="Times New Roman" w:hAnsi="Times New Roman"/>
          <w:sz w:val="23"/>
          <w:szCs w:val="23"/>
        </w:rPr>
        <w:t>высокоиммуногенные</w:t>
      </w:r>
      <w:proofErr w:type="spellEnd"/>
      <w:r w:rsidRPr="00FE404C">
        <w:rPr>
          <w:rFonts w:ascii="Times New Roman" w:hAnsi="Times New Roman"/>
          <w:sz w:val="23"/>
          <w:szCs w:val="23"/>
        </w:rPr>
        <w:t>, эффективные и низкореактогенные, применяется для взрослых, в том числе лиц старше 60 лет, и детей с 6 мес</w:t>
      </w:r>
      <w:proofErr w:type="gramStart"/>
      <w:r w:rsidRPr="00FE404C">
        <w:rPr>
          <w:rFonts w:ascii="Times New Roman" w:hAnsi="Times New Roman"/>
          <w:sz w:val="23"/>
          <w:szCs w:val="23"/>
        </w:rPr>
        <w:t>.в</w:t>
      </w:r>
      <w:proofErr w:type="gramEnd"/>
      <w:r w:rsidRPr="00FE404C">
        <w:rPr>
          <w:rFonts w:ascii="Times New Roman" w:hAnsi="Times New Roman"/>
          <w:sz w:val="23"/>
          <w:szCs w:val="23"/>
        </w:rPr>
        <w:t>озраста. Они защищают от трех штаммов вируса гриппа - A (H1N1), A(H3N2) и</w:t>
      </w:r>
      <w:proofErr w:type="gramStart"/>
      <w:r w:rsidRPr="00FE404C">
        <w:rPr>
          <w:rFonts w:ascii="Times New Roman" w:hAnsi="Times New Roman"/>
          <w:sz w:val="23"/>
          <w:szCs w:val="23"/>
        </w:rPr>
        <w:t xml:space="preserve"> В</w:t>
      </w:r>
      <w:proofErr w:type="gramEnd"/>
      <w:r w:rsidRPr="00FE404C">
        <w:rPr>
          <w:rFonts w:ascii="Times New Roman" w:hAnsi="Times New Roman"/>
          <w:sz w:val="23"/>
          <w:szCs w:val="23"/>
        </w:rPr>
        <w:t>, которые циркулируют среди населения. Состав вакцины меняется ежегодно.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Эффективность и безопасность иммунизации против гриппа подтверждают ежегодно проводимые в Оренбургской области прививочные кампании. За последние 10 лет против гриппа не зарегистрировано ни одного случая поствакцинального осложнения и летального исхода среди привитых лиц.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В 2018 г. планируется привить не менее 45% населения, в том числе за счет федерального бюджета и сре</w:t>
      </w:r>
      <w:proofErr w:type="gramStart"/>
      <w:r w:rsidRPr="00FE404C">
        <w:rPr>
          <w:rFonts w:ascii="Times New Roman" w:hAnsi="Times New Roman"/>
          <w:sz w:val="23"/>
          <w:szCs w:val="23"/>
        </w:rPr>
        <w:t>дств пр</w:t>
      </w:r>
      <w:proofErr w:type="gramEnd"/>
      <w:r w:rsidRPr="00FE404C">
        <w:rPr>
          <w:rFonts w:ascii="Times New Roman" w:hAnsi="Times New Roman"/>
          <w:sz w:val="23"/>
          <w:szCs w:val="23"/>
        </w:rPr>
        <w:t>едприятий, организаций. Бесплатной вакцинации подлежат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      дети с 6 месяцев, учащиеся 1-11-го классов;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FE404C">
        <w:rPr>
          <w:rFonts w:ascii="Times New Roman" w:hAnsi="Times New Roman"/>
          <w:sz w:val="23"/>
          <w:szCs w:val="23"/>
        </w:rPr>
        <w:t>•  обучающиеся в профессиональных образовательных организациях и образовательных организациях высшего образования;</w:t>
      </w:r>
      <w:proofErr w:type="gramEnd"/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      беременные женщины;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      взрослые старше 60 лет;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      лица, подлежащие призыву на военную службу;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•     лица с хроническими заболеваниями, в том числе с заболеваниями легких, сердечнососудистыми заболеваниями, метаболическими нарушениями и ожирением.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Остальные граждане могут привиться за счет личных средств, а также средств работодателя. Для этого необходимо обратиться в поликлинику по месту жительства.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 xml:space="preserve">В настоящее время ситуация по заболеваемости острыми респираторными инфекциями оценивается как неэпидемическая. По данным лабораторных исследований заболеваемости ОРВИ обусловлена, в основном циркуляцией вирусов </w:t>
      </w:r>
      <w:proofErr w:type="spellStart"/>
      <w:r w:rsidRPr="00FE404C">
        <w:rPr>
          <w:rFonts w:ascii="Times New Roman" w:hAnsi="Times New Roman"/>
          <w:sz w:val="23"/>
          <w:szCs w:val="23"/>
        </w:rPr>
        <w:t>негриппозной</w:t>
      </w:r>
      <w:proofErr w:type="spellEnd"/>
      <w:r w:rsidRPr="00FE404C">
        <w:rPr>
          <w:rFonts w:ascii="Times New Roman" w:hAnsi="Times New Roman"/>
          <w:sz w:val="23"/>
          <w:szCs w:val="23"/>
        </w:rPr>
        <w:t xml:space="preserve"> этиологии, вирусы гриппа не выявлены.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Оптимальным временем проведения прививок против гриппа является период с сентября по ноябрь. Важно чтобы иммунитет после проведенной прививки от гриппа успел сформироваться до начала подъема заболеваемости.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Прививку следует делать заранее. Вакцинацию против гриппа нельзя рассматривать в качестве экстренной меры: на формирование иммунитета к вирусу требуется не менее 10-14 дней — иммунная система на введение противогриппозной вакцины должна успеть выработать специфические антитела к вирусу. Вакцинация должна проводиться только медицинским работником. В день прививки обязателен медицинский осмотр и термометрия. Вакцинированный должен находиться под медицинским наблюдением в течение 30 минут после введения вакцины.</w:t>
      </w:r>
    </w:p>
    <w:p w:rsidR="00FE404C" w:rsidRPr="00FE404C" w:rsidRDefault="00FE404C" w:rsidP="00FE404C">
      <w:pPr>
        <w:spacing w:after="0"/>
        <w:ind w:left="-426" w:firstLine="709"/>
        <w:jc w:val="both"/>
        <w:rPr>
          <w:rFonts w:ascii="Times New Roman" w:hAnsi="Times New Roman"/>
          <w:sz w:val="23"/>
          <w:szCs w:val="23"/>
        </w:rPr>
      </w:pPr>
      <w:r w:rsidRPr="00FE404C">
        <w:rPr>
          <w:rFonts w:ascii="Times New Roman" w:hAnsi="Times New Roman"/>
          <w:sz w:val="23"/>
          <w:szCs w:val="23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sectPr w:rsidR="00FE404C" w:rsidRPr="00FE404C" w:rsidSect="00FE40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4B17A"/>
    <w:lvl w:ilvl="0">
      <w:numFmt w:val="bullet"/>
      <w:lvlText w:val="*"/>
      <w:lvlJc w:val="left"/>
    </w:lvl>
  </w:abstractNum>
  <w:abstractNum w:abstractNumId="1">
    <w:nsid w:val="09A70904"/>
    <w:multiLevelType w:val="singleLevel"/>
    <w:tmpl w:val="2A94B8F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ED47089"/>
    <w:multiLevelType w:val="singleLevel"/>
    <w:tmpl w:val="349CC7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7A130681"/>
    <w:multiLevelType w:val="singleLevel"/>
    <w:tmpl w:val="7544213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B6"/>
    <w:rsid w:val="0005411C"/>
    <w:rsid w:val="000555DE"/>
    <w:rsid w:val="000A67FE"/>
    <w:rsid w:val="00131328"/>
    <w:rsid w:val="001710B9"/>
    <w:rsid w:val="001847CC"/>
    <w:rsid w:val="00185A9E"/>
    <w:rsid w:val="00197B20"/>
    <w:rsid w:val="001A3EB6"/>
    <w:rsid w:val="001C5A33"/>
    <w:rsid w:val="00221DE5"/>
    <w:rsid w:val="0033023F"/>
    <w:rsid w:val="003562AF"/>
    <w:rsid w:val="0036784C"/>
    <w:rsid w:val="0046743D"/>
    <w:rsid w:val="00501B34"/>
    <w:rsid w:val="005227F7"/>
    <w:rsid w:val="00596E42"/>
    <w:rsid w:val="005C7E56"/>
    <w:rsid w:val="006213B8"/>
    <w:rsid w:val="006911EF"/>
    <w:rsid w:val="0069297B"/>
    <w:rsid w:val="00693D8F"/>
    <w:rsid w:val="006D1F27"/>
    <w:rsid w:val="006E7E7B"/>
    <w:rsid w:val="00732049"/>
    <w:rsid w:val="007C6AEF"/>
    <w:rsid w:val="007F3497"/>
    <w:rsid w:val="008B26B3"/>
    <w:rsid w:val="008B26C9"/>
    <w:rsid w:val="008C543B"/>
    <w:rsid w:val="008D1F13"/>
    <w:rsid w:val="008D2448"/>
    <w:rsid w:val="009937D8"/>
    <w:rsid w:val="009D6797"/>
    <w:rsid w:val="00BA188A"/>
    <w:rsid w:val="00CB432F"/>
    <w:rsid w:val="00D26F44"/>
    <w:rsid w:val="00D722CB"/>
    <w:rsid w:val="00D751F6"/>
    <w:rsid w:val="00DC3FD0"/>
    <w:rsid w:val="00DD7906"/>
    <w:rsid w:val="00E212CA"/>
    <w:rsid w:val="00E43BFE"/>
    <w:rsid w:val="00EB4984"/>
    <w:rsid w:val="00F2385B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2AF"/>
    <w:pPr>
      <w:keepNext/>
      <w:widowControl w:val="0"/>
      <w:autoSpaceDE w:val="0"/>
      <w:autoSpaceDN w:val="0"/>
      <w:adjustRightInd w:val="0"/>
      <w:spacing w:before="260" w:after="0" w:line="220" w:lineRule="auto"/>
      <w:ind w:right="-8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43B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6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22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</cp:revision>
  <cp:lastPrinted>2017-01-12T08:24:00Z</cp:lastPrinted>
  <dcterms:created xsi:type="dcterms:W3CDTF">2018-08-29T09:45:00Z</dcterms:created>
  <dcterms:modified xsi:type="dcterms:W3CDTF">2018-09-03T11:34:00Z</dcterms:modified>
</cp:coreProperties>
</file>